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26" w:rsidRDefault="005F568A" w:rsidP="00C005DA">
      <w:pPr>
        <w:spacing w:line="480" w:lineRule="auto"/>
        <w:jc w:val="both"/>
        <w:rPr>
          <w:rFonts w:ascii="Courier New" w:hAnsi="Courier New" w:cs="Courier New"/>
        </w:rPr>
      </w:pPr>
      <w:r w:rsidRPr="005F568A">
        <w:rPr>
          <w:rFonts w:ascii="Courier New" w:hAnsi="Courier New" w:cs="Courier New"/>
        </w:rPr>
        <w:t>PERCHE’ I TAR NON GODONO DI BUONA STAMPA?</w:t>
      </w:r>
    </w:p>
    <w:p w:rsidR="00667553" w:rsidRDefault="005F568A" w:rsidP="00C005DA">
      <w:p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 passa settimana senza che appaia un intervento sulla stampa che attacca la giustizia amministrativa ed in particolare i Tar. L’ultimo articolo più violento porta la firma di Vittorio Feltri a commento, pesantemente critico</w:t>
      </w:r>
      <w:r w:rsidR="007F04F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della sentenza del Tar Lazio che ha annullato la decisione dell’Università di Milano di introdurre il numero chiuso in alcune facoltà.</w:t>
      </w:r>
      <w:r w:rsidR="007F04FA">
        <w:rPr>
          <w:rFonts w:ascii="Courier New" w:hAnsi="Courier New" w:cs="Courier New"/>
        </w:rPr>
        <w:t xml:space="preserve"> Emblematico </w:t>
      </w:r>
      <w:r>
        <w:rPr>
          <w:rFonts w:ascii="Courier New" w:hAnsi="Courier New" w:cs="Courier New"/>
        </w:rPr>
        <w:t>il titolo di questo pezzo: aboliamo i Tar, fanno soltanto danni e si occupano di cose che non li riguardano. Feltri è peraltro i</w:t>
      </w:r>
      <w:r w:rsidR="008C49BF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buona compagnia, perché critiche di segno analogo si sono lette anche sulla prima pagina del Corriere della Sera. Il tutto aliment</w:t>
      </w:r>
      <w:r w:rsidR="007F04FA">
        <w:rPr>
          <w:rFonts w:ascii="Courier New" w:hAnsi="Courier New" w:cs="Courier New"/>
        </w:rPr>
        <w:t xml:space="preserve">a una campagna portata avanti </w:t>
      </w:r>
      <w:r>
        <w:rPr>
          <w:rFonts w:ascii="Courier New" w:hAnsi="Courier New" w:cs="Courier New"/>
        </w:rPr>
        <w:t>da politici di primo piano. D</w:t>
      </w:r>
      <w:r w:rsidR="007F04FA">
        <w:rPr>
          <w:rFonts w:ascii="Courier New" w:hAnsi="Courier New" w:cs="Courier New"/>
        </w:rPr>
        <w:t xml:space="preserve">a ultimo il Ministro </w:t>
      </w:r>
      <w:proofErr w:type="spellStart"/>
      <w:r w:rsidR="007F04FA">
        <w:rPr>
          <w:rFonts w:ascii="Courier New" w:hAnsi="Courier New" w:cs="Courier New"/>
        </w:rPr>
        <w:t>Delr</w:t>
      </w:r>
      <w:r>
        <w:rPr>
          <w:rFonts w:ascii="Courier New" w:hAnsi="Courier New" w:cs="Courier New"/>
        </w:rPr>
        <w:t>io</w:t>
      </w:r>
      <w:proofErr w:type="spellEnd"/>
      <w:r>
        <w:rPr>
          <w:rFonts w:ascii="Courier New" w:hAnsi="Courier New" w:cs="Courier New"/>
        </w:rPr>
        <w:t xml:space="preserve"> si è detto favorevole a norme che penalizzino le aziende che ricorrono al Tar e questa proposta ha suscitato il consenso del presidente dell’associazione</w:t>
      </w:r>
      <w:r w:rsidR="008C49BF">
        <w:rPr>
          <w:rFonts w:ascii="Courier New" w:hAnsi="Courier New" w:cs="Courier New"/>
        </w:rPr>
        <w:t xml:space="preserve"> nazionale dei comuni italiani. Chiediamoci</w:t>
      </w:r>
      <w:r w:rsidR="007F04FA">
        <w:rPr>
          <w:rFonts w:ascii="Courier New" w:hAnsi="Courier New" w:cs="Courier New"/>
        </w:rPr>
        <w:t>,</w:t>
      </w:r>
      <w:r w:rsidR="008C49BF">
        <w:rPr>
          <w:rFonts w:ascii="Courier New" w:hAnsi="Courier New" w:cs="Courier New"/>
        </w:rPr>
        <w:t xml:space="preserve"> a questo punto</w:t>
      </w:r>
      <w:r w:rsidR="007F04FA">
        <w:rPr>
          <w:rFonts w:ascii="Courier New" w:hAnsi="Courier New" w:cs="Courier New"/>
        </w:rPr>
        <w:t>, quali siano</w:t>
      </w:r>
      <w:r w:rsidR="008C49BF">
        <w:rPr>
          <w:rFonts w:ascii="Courier New" w:hAnsi="Courier New" w:cs="Courier New"/>
        </w:rPr>
        <w:t xml:space="preserve"> le ragioni di tanta impopolarità di un sistema, quello della giustiz</w:t>
      </w:r>
      <w:r w:rsidR="00667553">
        <w:rPr>
          <w:rFonts w:ascii="Courier New" w:hAnsi="Courier New" w:cs="Courier New"/>
        </w:rPr>
        <w:t xml:space="preserve">ia amministrativa, che </w:t>
      </w:r>
      <w:r w:rsidR="008C49BF">
        <w:rPr>
          <w:rFonts w:ascii="Courier New" w:hAnsi="Courier New" w:cs="Courier New"/>
        </w:rPr>
        <w:t>costituisce la punta più avanzata di un lungo processo di sottoposizione del potere al diritto</w:t>
      </w:r>
      <w:r w:rsidR="00667553">
        <w:rPr>
          <w:rFonts w:ascii="Courier New" w:hAnsi="Courier New" w:cs="Courier New"/>
        </w:rPr>
        <w:t xml:space="preserve"> e </w:t>
      </w:r>
      <w:r w:rsidR="007F04FA">
        <w:rPr>
          <w:rFonts w:ascii="Courier New" w:hAnsi="Courier New" w:cs="Courier New"/>
        </w:rPr>
        <w:t>che</w:t>
      </w:r>
      <w:r w:rsidR="00667553">
        <w:rPr>
          <w:rFonts w:ascii="Courier New" w:hAnsi="Courier New" w:cs="Courier New"/>
        </w:rPr>
        <w:t xml:space="preserve"> rappresenta una funzione fondamentale dello stato democratico. Cercando l’essenziale</w:t>
      </w:r>
      <w:r w:rsidR="007F04FA">
        <w:rPr>
          <w:rFonts w:ascii="Courier New" w:hAnsi="Courier New" w:cs="Courier New"/>
        </w:rPr>
        <w:t>,</w:t>
      </w:r>
      <w:r w:rsidR="00667553">
        <w:rPr>
          <w:rFonts w:ascii="Courier New" w:hAnsi="Courier New" w:cs="Courier New"/>
        </w:rPr>
        <w:t xml:space="preserve"> a me sembra che siano alcuni tratti caratteristici di questo sistema che si pongono in antitesi ad altrettante direttrici di fondo, negative, dell’attuale momento storico. Mi riferisco</w:t>
      </w:r>
      <w:r w:rsidR="007F04FA">
        <w:rPr>
          <w:rFonts w:ascii="Courier New" w:hAnsi="Courier New" w:cs="Courier New"/>
        </w:rPr>
        <w:t>,</w:t>
      </w:r>
      <w:r w:rsidR="00667553">
        <w:rPr>
          <w:rFonts w:ascii="Courier New" w:hAnsi="Courier New" w:cs="Courier New"/>
        </w:rPr>
        <w:t xml:space="preserve"> in primo luogo</w:t>
      </w:r>
      <w:r w:rsidR="007F04FA">
        <w:rPr>
          <w:rFonts w:ascii="Courier New" w:hAnsi="Courier New" w:cs="Courier New"/>
        </w:rPr>
        <w:t>,</w:t>
      </w:r>
      <w:r w:rsidR="00667553">
        <w:rPr>
          <w:rFonts w:ascii="Courier New" w:hAnsi="Courier New" w:cs="Courier New"/>
        </w:rPr>
        <w:t xml:space="preserve"> al fatto che si tratta di un’istituzione antica, quando oggi la parola d’ordine è </w:t>
      </w:r>
      <w:r w:rsidR="007F04FA">
        <w:rPr>
          <w:rFonts w:ascii="Courier New" w:hAnsi="Courier New" w:cs="Courier New"/>
        </w:rPr>
        <w:t>“</w:t>
      </w:r>
      <w:r w:rsidR="00667553">
        <w:rPr>
          <w:rFonts w:ascii="Courier New" w:hAnsi="Courier New" w:cs="Courier New"/>
        </w:rPr>
        <w:t>rottamazione</w:t>
      </w:r>
      <w:r w:rsidR="007F04FA">
        <w:rPr>
          <w:rFonts w:ascii="Courier New" w:hAnsi="Courier New" w:cs="Courier New"/>
        </w:rPr>
        <w:t>”</w:t>
      </w:r>
      <w:r w:rsidR="00667553">
        <w:rPr>
          <w:rFonts w:ascii="Courier New" w:hAnsi="Courier New" w:cs="Courier New"/>
        </w:rPr>
        <w:t>. Si tratta poi di</w:t>
      </w:r>
      <w:r w:rsidR="007F04FA">
        <w:rPr>
          <w:rFonts w:ascii="Courier New" w:hAnsi="Courier New" w:cs="Courier New"/>
        </w:rPr>
        <w:t xml:space="preserve"> un sistema complesso</w:t>
      </w:r>
      <w:r w:rsidR="00667553">
        <w:rPr>
          <w:rFonts w:ascii="Courier New" w:hAnsi="Courier New" w:cs="Courier New"/>
        </w:rPr>
        <w:t xml:space="preserve">, che richiede la partecipazione di specialisti, sia per giudicare sia per promuovere le azioni. Si sa che nell’era delle nuove tecnologie e della rete si è formata la convinzione che tutti possono direttamente informarsi ed ottenere un risultato senza bisogno di alcuna forma di intermediazione. Urta poi il comune sentire di politici ed amministratori </w:t>
      </w:r>
      <w:r w:rsidR="00667553">
        <w:rPr>
          <w:rFonts w:ascii="Courier New" w:hAnsi="Courier New" w:cs="Courier New"/>
        </w:rPr>
        <w:lastRenderedPageBreak/>
        <w:t>(ma anche di larga parte dell’opinione pubblica) che il “capo” possa non avere sempre le mani libere e che le sue decisioni possano subire una verifica di legalità da parte dei giudici. A questo punto dobbiamo considerare la battaglia a difesa della giustizia amministrativa come una battaglia di retroguardia, certamente destinata ad essere perduta? A mio avviso certamente no</w:t>
      </w:r>
      <w:r w:rsidR="003C2AB7">
        <w:rPr>
          <w:rFonts w:ascii="Courier New" w:hAnsi="Courier New" w:cs="Courier New"/>
        </w:rPr>
        <w:t>, ma il fattore decisivo sarà quello di rinnovare con una riforma incisiva l’attuale sistema, rende</w:t>
      </w:r>
      <w:r w:rsidR="007F04FA">
        <w:rPr>
          <w:rFonts w:ascii="Courier New" w:hAnsi="Courier New" w:cs="Courier New"/>
        </w:rPr>
        <w:t xml:space="preserve">ndolo un servizio accessibile, economicamente e territorialmente,  </w:t>
      </w:r>
      <w:r w:rsidR="003C2AB7">
        <w:rPr>
          <w:rFonts w:ascii="Courier New" w:hAnsi="Courier New" w:cs="Courier New"/>
        </w:rPr>
        <w:t>di alta qualità</w:t>
      </w:r>
      <w:r w:rsidR="007F04FA">
        <w:rPr>
          <w:rFonts w:ascii="Courier New" w:hAnsi="Courier New" w:cs="Courier New"/>
        </w:rPr>
        <w:t xml:space="preserve"> e reso in tempi rapidi</w:t>
      </w:r>
      <w:r w:rsidR="003C2AB7">
        <w:rPr>
          <w:rFonts w:ascii="Courier New" w:hAnsi="Courier New" w:cs="Courier New"/>
        </w:rPr>
        <w:t>. Ed in questo senso l’</w:t>
      </w:r>
      <w:r w:rsidR="007F04FA">
        <w:rPr>
          <w:rFonts w:ascii="Courier New" w:hAnsi="Courier New" w:cs="Courier New"/>
        </w:rPr>
        <w:t>opera non sarà facile</w:t>
      </w:r>
      <w:r w:rsidR="003C2AB7">
        <w:rPr>
          <w:rFonts w:ascii="Courier New" w:hAnsi="Courier New" w:cs="Courier New"/>
        </w:rPr>
        <w:t xml:space="preserve"> perché dovrà fare i conti con un atteggiamento massimamente conservatore che unisce una p</w:t>
      </w:r>
      <w:r w:rsidR="007F04FA">
        <w:rPr>
          <w:rFonts w:ascii="Courier New" w:hAnsi="Courier New" w:cs="Courier New"/>
        </w:rPr>
        <w:t xml:space="preserve">arte della magistratura e </w:t>
      </w:r>
      <w:r w:rsidR="003C2AB7">
        <w:rPr>
          <w:rFonts w:ascii="Courier New" w:hAnsi="Courier New" w:cs="Courier New"/>
        </w:rPr>
        <w:t>una quota</w:t>
      </w:r>
      <w:r w:rsidR="007F04FA">
        <w:rPr>
          <w:rFonts w:ascii="Courier New" w:hAnsi="Courier New" w:cs="Courier New"/>
        </w:rPr>
        <w:t>, spero minoritaria,</w:t>
      </w:r>
      <w:r w:rsidR="003C2AB7">
        <w:rPr>
          <w:rFonts w:ascii="Courier New" w:hAnsi="Courier New" w:cs="Courier New"/>
        </w:rPr>
        <w:t xml:space="preserve"> di colleghi amministrativisti</w:t>
      </w:r>
      <w:r w:rsidR="007F04FA">
        <w:rPr>
          <w:rFonts w:ascii="Courier New" w:hAnsi="Courier New" w:cs="Courier New"/>
        </w:rPr>
        <w:t xml:space="preserve">, la cui filosofia appare </w:t>
      </w:r>
      <w:r w:rsidR="003C2AB7">
        <w:rPr>
          <w:rFonts w:ascii="Courier New" w:hAnsi="Courier New" w:cs="Courier New"/>
        </w:rPr>
        <w:t>quella che basta solo aspettare che passi la nottata: il che sappiamo non essere quasi mai vero.</w:t>
      </w:r>
    </w:p>
    <w:p w:rsidR="003C2AB7" w:rsidRPr="005F568A" w:rsidRDefault="003C2AB7" w:rsidP="00C005DA">
      <w:p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Umberto Fantigrossi</w:t>
      </w:r>
    </w:p>
    <w:p w:rsidR="005F568A" w:rsidRDefault="00C005DA" w:rsidP="00C005DA">
      <w:pPr>
        <w:spacing w:line="480" w:lineRule="auto"/>
        <w:jc w:val="both"/>
        <w:rPr>
          <w:rFonts w:ascii="Courier New" w:hAnsi="Courier New" w:cs="Courier New"/>
        </w:rPr>
      </w:pPr>
      <w:r w:rsidRPr="00C005DA">
        <w:rPr>
          <w:rFonts w:ascii="Courier New" w:hAnsi="Courier New" w:cs="Courier New"/>
        </w:rPr>
        <w:t>Da UNAA Notizie – n. 1, novembre ’17</w:t>
      </w:r>
    </w:p>
    <w:p w:rsidR="00E40AF0" w:rsidRDefault="00C3462E" w:rsidP="00C005DA">
      <w:p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 </w:t>
      </w:r>
      <w:bookmarkStart w:id="0" w:name="_GoBack"/>
      <w:bookmarkEnd w:id="0"/>
    </w:p>
    <w:p w:rsidR="00E40AF0" w:rsidRPr="00C005DA" w:rsidRDefault="00E40AF0" w:rsidP="00C005DA">
      <w:pPr>
        <w:spacing w:line="480" w:lineRule="auto"/>
        <w:jc w:val="both"/>
        <w:rPr>
          <w:rFonts w:ascii="Courier New" w:hAnsi="Courier New" w:cs="Courier New"/>
        </w:rPr>
      </w:pPr>
      <w:r w:rsidRPr="00E40AF0">
        <w:rPr>
          <w:rFonts w:ascii="Courier New" w:hAnsi="Courier New" w:cs="Courier New"/>
        </w:rPr>
        <w:t>https://www.giustizia-amministrativa.it/cdsintra/wcm/idc/groups/public/documents/document/mday/nje0/~edisp/nsiga_4497119.docx</w:t>
      </w:r>
    </w:p>
    <w:sectPr w:rsidR="00E40AF0" w:rsidRPr="00C00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8A"/>
    <w:rsid w:val="003C2AB7"/>
    <w:rsid w:val="00510526"/>
    <w:rsid w:val="005F568A"/>
    <w:rsid w:val="00667553"/>
    <w:rsid w:val="007F04FA"/>
    <w:rsid w:val="008C49BF"/>
    <w:rsid w:val="00C005DA"/>
    <w:rsid w:val="00C3462E"/>
    <w:rsid w:val="00C76EF1"/>
    <w:rsid w:val="00E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Umberto</cp:lastModifiedBy>
  <cp:revision>2</cp:revision>
  <cp:lastPrinted>2017-10-16T09:12:00Z</cp:lastPrinted>
  <dcterms:created xsi:type="dcterms:W3CDTF">2018-01-09T07:52:00Z</dcterms:created>
  <dcterms:modified xsi:type="dcterms:W3CDTF">2018-01-09T07:52:00Z</dcterms:modified>
</cp:coreProperties>
</file>